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F3" w:rsidRPr="00B37FF3" w:rsidRDefault="00B37FF3" w:rsidP="00B37FF3">
      <w:pPr>
        <w:jc w:val="center"/>
        <w:rPr>
          <w:b/>
          <w:color w:val="0070C0"/>
          <w:sz w:val="20"/>
          <w:szCs w:val="20"/>
        </w:rPr>
      </w:pPr>
      <w:bookmarkStart w:id="0" w:name="_GoBack"/>
      <w:bookmarkEnd w:id="0"/>
      <w:r w:rsidRPr="00B37FF3">
        <w:rPr>
          <w:b/>
          <w:color w:val="0070C0"/>
          <w:sz w:val="20"/>
          <w:szCs w:val="20"/>
        </w:rPr>
        <w:t>Mulberry Surgery, Southampton</w:t>
      </w:r>
    </w:p>
    <w:p w:rsidR="00B37FF3" w:rsidRPr="00B37FF3" w:rsidRDefault="00B37FF3" w:rsidP="00B37FF3">
      <w:pPr>
        <w:jc w:val="center"/>
        <w:rPr>
          <w:b/>
          <w:color w:val="0070C0"/>
          <w:sz w:val="20"/>
          <w:szCs w:val="20"/>
        </w:rPr>
      </w:pPr>
      <w:r w:rsidRPr="00B37FF3">
        <w:rPr>
          <w:b/>
          <w:color w:val="0070C0"/>
          <w:sz w:val="20"/>
          <w:szCs w:val="20"/>
        </w:rPr>
        <w:t>GP Partner required</w:t>
      </w:r>
    </w:p>
    <w:p w:rsidR="00B37FF3" w:rsidRPr="00B37FF3" w:rsidRDefault="00B37FF3" w:rsidP="00B37FF3">
      <w:pPr>
        <w:jc w:val="center"/>
        <w:rPr>
          <w:b/>
          <w:color w:val="0070C0"/>
          <w:sz w:val="20"/>
          <w:szCs w:val="20"/>
        </w:rPr>
      </w:pPr>
      <w:r w:rsidRPr="00B37FF3">
        <w:rPr>
          <w:b/>
          <w:color w:val="0070C0"/>
          <w:sz w:val="20"/>
          <w:szCs w:val="20"/>
        </w:rPr>
        <w:t>Part time: 4-6 sessions per week, flexible</w:t>
      </w:r>
    </w:p>
    <w:p w:rsidR="00B37FF3" w:rsidRDefault="00B37FF3" w:rsidP="00B37FF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Are you looking for a job that offers team work and support?</w:t>
      </w:r>
    </w:p>
    <w:p w:rsidR="00B37FF3" w:rsidRDefault="00B37FF3" w:rsidP="00B37FF3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If you are come and be part of a forward thinking practice</w:t>
      </w:r>
    </w:p>
    <w:p w:rsidR="00B37FF3" w:rsidRDefault="00B37FF3" w:rsidP="00B37FF3">
      <w:pPr>
        <w:rPr>
          <w:sz w:val="20"/>
          <w:szCs w:val="20"/>
        </w:rPr>
      </w:pPr>
      <w:r>
        <w:rPr>
          <w:sz w:val="20"/>
          <w:szCs w:val="20"/>
        </w:rPr>
        <w:t>We are looking to build on our solid reputation in Southampton as a small but very well established surgery by recruiting a GP partner. Mulberry Surgery is a research practice covering just over 6,000 patients, located in the vibrant heart of the inner city, providing care to a diverse mix of patients including BAME, students, young families and the elderly. A forward looking practice, we are a friendly and supportive team.</w:t>
      </w:r>
    </w:p>
    <w:p w:rsidR="00B37FF3" w:rsidRDefault="00B37FF3" w:rsidP="00B37FF3">
      <w:pPr>
        <w:rPr>
          <w:sz w:val="20"/>
          <w:szCs w:val="20"/>
        </w:rPr>
      </w:pPr>
      <w:r>
        <w:rPr>
          <w:sz w:val="20"/>
          <w:szCs w:val="20"/>
        </w:rPr>
        <w:t>We believe passionately in responding to all our patients cultural and social agendas and work closely with a broad and enthusiastic team to help us do this. If you share our passion for providing first class patient and workforce care with a keen desire, we would love to hear from you.</w:t>
      </w:r>
    </w:p>
    <w:p w:rsidR="00B37FF3" w:rsidRDefault="00B37FF3" w:rsidP="00B37FF3">
      <w:pPr>
        <w:rPr>
          <w:sz w:val="20"/>
          <w:szCs w:val="20"/>
        </w:rPr>
      </w:pPr>
      <w:r>
        <w:rPr>
          <w:sz w:val="20"/>
          <w:szCs w:val="20"/>
        </w:rPr>
        <w:t>The practice is committed in finding the right person for our team. It also means we are flexible with regards to the role and number of sessions.</w:t>
      </w:r>
    </w:p>
    <w:p w:rsidR="00B37FF3" w:rsidRDefault="00B37FF3" w:rsidP="00B37FF3">
      <w:pPr>
        <w:ind w:left="142"/>
        <w:rPr>
          <w:sz w:val="20"/>
          <w:szCs w:val="20"/>
        </w:rPr>
      </w:pPr>
      <w:r>
        <w:rPr>
          <w:sz w:val="20"/>
          <w:szCs w:val="20"/>
        </w:rPr>
        <w:t>Our Practice: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Modern refurbished, light spacious working environment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6025 growing patient population 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GP partner, 2 salaried GPs, 2 retainer GPs, 1 Advanced Nurse practitioner, 3 practice nurses, 1 HCA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Strong patient centred ethos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Research practice 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Excellent administrative support from our admin/reception and secretarial teams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CQC rating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Supportive Practice manager/ Medicine manager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Strong member of the Southampton Central PCN</w:t>
      </w:r>
    </w:p>
    <w:p w:rsidR="00B37FF3" w:rsidRDefault="00B37FF3" w:rsidP="00B37F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closely with neighbouring practices</w:t>
      </w:r>
    </w:p>
    <w:p w:rsidR="00B37FF3" w:rsidRDefault="00B37FF3" w:rsidP="00B37FF3">
      <w:pPr>
        <w:rPr>
          <w:sz w:val="20"/>
          <w:szCs w:val="20"/>
        </w:rPr>
      </w:pPr>
      <w:r>
        <w:rPr>
          <w:sz w:val="20"/>
          <w:szCs w:val="20"/>
        </w:rPr>
        <w:t>We Offer:</w:t>
      </w:r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Excellent working environment</w:t>
      </w:r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TPP </w:t>
      </w:r>
      <w:proofErr w:type="spellStart"/>
      <w:r>
        <w:rPr>
          <w:sz w:val="20"/>
          <w:szCs w:val="20"/>
        </w:rPr>
        <w:t>SystmOne</w:t>
      </w:r>
      <w:proofErr w:type="spellEnd"/>
      <w:r>
        <w:rPr>
          <w:sz w:val="20"/>
          <w:szCs w:val="20"/>
        </w:rPr>
        <w:t xml:space="preserve"> clinical system</w:t>
      </w:r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Daily catch-up slots to discuss challenging cases</w:t>
      </w:r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 weeks annual leave</w:t>
      </w:r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DXS, E consult, </w:t>
      </w:r>
      <w:proofErr w:type="spellStart"/>
      <w:r>
        <w:rPr>
          <w:sz w:val="20"/>
          <w:szCs w:val="20"/>
        </w:rPr>
        <w:t>AccuRx</w:t>
      </w:r>
      <w:proofErr w:type="spellEnd"/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Workflow optimisation document handling system</w:t>
      </w:r>
    </w:p>
    <w:p w:rsidR="00B37FF3" w:rsidRDefault="00B37FF3" w:rsidP="00B37FF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chance to develop specific skills</w:t>
      </w:r>
    </w:p>
    <w:p w:rsidR="00B37FF3" w:rsidRDefault="00B37FF3" w:rsidP="00B37FF3">
      <w:pPr>
        <w:rPr>
          <w:sz w:val="20"/>
          <w:szCs w:val="20"/>
        </w:rPr>
      </w:pPr>
      <w:r>
        <w:rPr>
          <w:sz w:val="20"/>
          <w:szCs w:val="20"/>
        </w:rPr>
        <w:t>The LMC will be hosting a live webinar between 7:30-8:30 pm on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July. Members of the team will be available for an informal chat from 7:30pm</w:t>
      </w:r>
    </w:p>
    <w:p w:rsidR="00B37FF3" w:rsidRDefault="00B37FF3" w:rsidP="00B37FF3">
      <w:pPr>
        <w:rPr>
          <w:sz w:val="20"/>
          <w:szCs w:val="20"/>
        </w:rPr>
      </w:pPr>
      <w:r>
        <w:rPr>
          <w:sz w:val="20"/>
          <w:szCs w:val="20"/>
        </w:rPr>
        <w:t>You can also visit our website where we have compiled a few pictures and introduction to the surgery.</w:t>
      </w:r>
    </w:p>
    <w:p w:rsidR="00B37FF3" w:rsidRDefault="00B37FF3" w:rsidP="00B37FF3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visit our website: www.mulberryhousesurgery@nhs.uk</w:t>
      </w:r>
    </w:p>
    <w:p w:rsidR="00B37FF3" w:rsidRDefault="00B37FF3" w:rsidP="00B37FF3">
      <w:pPr>
        <w:rPr>
          <w:sz w:val="20"/>
          <w:szCs w:val="20"/>
        </w:rPr>
      </w:pPr>
    </w:p>
    <w:p w:rsidR="00B37FF3" w:rsidRDefault="00B37FF3" w:rsidP="00B37FF3">
      <w:pPr>
        <w:rPr>
          <w:sz w:val="20"/>
          <w:szCs w:val="20"/>
        </w:rPr>
      </w:pPr>
    </w:p>
    <w:p w:rsidR="001040B5" w:rsidRDefault="001040B5"/>
    <w:sectPr w:rsidR="0010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16"/>
    <w:multiLevelType w:val="hybridMultilevel"/>
    <w:tmpl w:val="04F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34F"/>
    <w:multiLevelType w:val="hybridMultilevel"/>
    <w:tmpl w:val="A8C411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3"/>
    <w:rsid w:val="001040B5"/>
    <w:rsid w:val="00B37FF3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2020-06-27T10:33:00Z</dcterms:created>
  <dcterms:modified xsi:type="dcterms:W3CDTF">2020-06-27T10:33:00Z</dcterms:modified>
</cp:coreProperties>
</file>